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2644" w14:textId="59E1D5D6" w:rsidR="008D596B" w:rsidRDefault="008D596B" w:rsidP="00075416">
      <w:pPr>
        <w:ind w:left="0" w:firstLine="0"/>
      </w:pPr>
    </w:p>
    <w:p w14:paraId="2B1EB8C6" w14:textId="77777777" w:rsidR="008D596B" w:rsidRDefault="00DB66EE">
      <w:pPr>
        <w:spacing w:after="200" w:line="276" w:lineRule="auto"/>
        <w:ind w:left="0" w:firstLine="0"/>
        <w:rPr>
          <w:rFonts w:ascii="Verdana" w:eastAsia="Times New Roman" w:hAnsi="Verdana"/>
          <w:b/>
          <w:color w:val="FF0000"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t>PÄÄRAKENNUS</w:t>
      </w:r>
      <w:r>
        <w:rPr>
          <w:rFonts w:ascii="Verdana" w:eastAsia="Times New Roman" w:hAnsi="Verdana"/>
          <w:b/>
          <w:sz w:val="28"/>
          <w:szCs w:val="28"/>
        </w:rPr>
        <w:tab/>
      </w:r>
      <w:r>
        <w:rPr>
          <w:rFonts w:ascii="Verdana" w:eastAsia="Times New Roman" w:hAnsi="Verdana"/>
          <w:b/>
          <w:sz w:val="28"/>
          <w:szCs w:val="28"/>
        </w:rPr>
        <w:tab/>
      </w:r>
    </w:p>
    <w:p w14:paraId="43890642" w14:textId="60047D00" w:rsidR="00DB66EE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Vuorokausivuokra</w:t>
      </w:r>
      <w:r w:rsidR="00075416" w:rsidRPr="00FB261B"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z w:val="20"/>
          <w:szCs w:val="20"/>
        </w:rPr>
        <w:t xml:space="preserve"> alkaa klo 12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 ja päättyy seuraavana päivänä klo 10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00. Päivävuokra</w:t>
      </w:r>
      <w:r w:rsidR="00CD62D9" w:rsidRPr="00FB261B">
        <w:rPr>
          <w:rFonts w:ascii="Verdana" w:hAnsi="Verdana"/>
          <w:sz w:val="20"/>
          <w:szCs w:val="20"/>
        </w:rPr>
        <w:t>us</w:t>
      </w:r>
      <w:r w:rsidRPr="00FB261B">
        <w:rPr>
          <w:rFonts w:ascii="Verdana" w:hAnsi="Verdana"/>
          <w:sz w:val="20"/>
          <w:szCs w:val="20"/>
        </w:rPr>
        <w:t xml:space="preserve"> </w:t>
      </w:r>
    </w:p>
    <w:p w14:paraId="06CABC16" w14:textId="44FA98AF" w:rsidR="00DB66EE" w:rsidRDefault="00DB66EE" w:rsidP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klo 8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00-17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 ja iltavuokra</w:t>
      </w:r>
      <w:r w:rsidR="00CD62D9" w:rsidRPr="00FB261B"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z w:val="20"/>
          <w:szCs w:val="20"/>
        </w:rPr>
        <w:t xml:space="preserve"> klo 19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00-10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00. Poikkeavista vuokrausajoista sekä lisätunneista</w:t>
      </w:r>
    </w:p>
    <w:p w14:paraId="1900CF5F" w14:textId="49C0E24B" w:rsidR="008D596B" w:rsidRDefault="00DB66EE" w:rsidP="00DB66EE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tulee neuvotella etukäteen.</w:t>
      </w:r>
    </w:p>
    <w:p w14:paraId="4F203857" w14:textId="30126ED8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Tilojen </w:t>
      </w:r>
      <w:r w:rsidR="00CD62D9" w:rsidRPr="00FB261B">
        <w:rPr>
          <w:rFonts w:ascii="Verdana" w:hAnsi="Verdana"/>
          <w:sz w:val="20"/>
          <w:szCs w:val="20"/>
        </w:rPr>
        <w:t>vuokraajan</w:t>
      </w:r>
      <w:r>
        <w:rPr>
          <w:rFonts w:ascii="Verdana" w:hAnsi="Verdana"/>
          <w:sz w:val="20"/>
          <w:szCs w:val="20"/>
        </w:rPr>
        <w:t xml:space="preserve"> tulee ilmoittaa yhteystietonsa vara</w:t>
      </w:r>
      <w:r w:rsidR="00FB261B">
        <w:rPr>
          <w:rFonts w:ascii="Verdana" w:hAnsi="Verdana"/>
          <w:sz w:val="20"/>
          <w:szCs w:val="20"/>
        </w:rPr>
        <w:t>usta tehdessään</w:t>
      </w:r>
      <w:r>
        <w:rPr>
          <w:rFonts w:ascii="Verdana" w:hAnsi="Verdana"/>
          <w:sz w:val="20"/>
          <w:szCs w:val="20"/>
        </w:rPr>
        <w:t xml:space="preserve"> ja hän vastaa tilois</w:t>
      </w:r>
      <w:r w:rsidR="00FB261B">
        <w:rPr>
          <w:rFonts w:ascii="Verdana" w:hAnsi="Verdana"/>
          <w:sz w:val="20"/>
          <w:szCs w:val="20"/>
        </w:rPr>
        <w:t xml:space="preserve">ta </w:t>
      </w:r>
    </w:p>
    <w:p w14:paraId="1C2E2241" w14:textId="5C5E936C" w:rsidR="00FB261B" w:rsidRDefault="00FB26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vuokrauksen ajan.</w:t>
      </w:r>
    </w:p>
    <w:p w14:paraId="221E50BA" w14:textId="7D59266B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Avaimet noudetaan </w:t>
      </w:r>
      <w:proofErr w:type="spellStart"/>
      <w:r>
        <w:rPr>
          <w:rFonts w:ascii="Verdana" w:hAnsi="Verdana"/>
          <w:sz w:val="20"/>
          <w:szCs w:val="20"/>
        </w:rPr>
        <w:t>KOKS</w:t>
      </w:r>
      <w:r w:rsidR="00AA6B60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976374">
        <w:rPr>
          <w:rFonts w:ascii="Verdana" w:hAnsi="Verdana"/>
          <w:sz w:val="20"/>
          <w:szCs w:val="20"/>
        </w:rPr>
        <w:t>kahviosta</w:t>
      </w:r>
      <w:r w:rsidR="00075416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ja ne palautetaan mahdollisimman pian tai      </w:t>
      </w:r>
    </w:p>
    <w:p w14:paraId="5B9FDC54" w14:textId="32908EE9" w:rsidR="008D596B" w:rsidRDefault="00DB66EE" w:rsidP="000251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viimeistään </w:t>
      </w:r>
      <w:r w:rsidR="00075416" w:rsidRPr="00FB261B">
        <w:rPr>
          <w:rFonts w:ascii="Verdana" w:hAnsi="Verdana"/>
          <w:sz w:val="20"/>
          <w:szCs w:val="20"/>
        </w:rPr>
        <w:t>vuokrauksen</w:t>
      </w:r>
      <w:r w:rsidR="000754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jälkeisenä päivänä klo 12</w:t>
      </w:r>
      <w:r w:rsidR="00FB261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 mennessä</w:t>
      </w:r>
      <w:r w:rsidR="00FB261B">
        <w:rPr>
          <w:rFonts w:ascii="Verdana" w:hAnsi="Verdana"/>
          <w:sz w:val="20"/>
          <w:szCs w:val="20"/>
        </w:rPr>
        <w:t>.</w:t>
      </w:r>
    </w:p>
    <w:p w14:paraId="1ED46E6B" w14:textId="77777777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Vuokraan sisältyy päärakennuksen saunojen (2 kpl) käyttöoikeus, mutta ei rantasaunan käyttö-</w:t>
      </w:r>
    </w:p>
    <w:p w14:paraId="569CAF33" w14:textId="77777777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oikeutta. Alueella oleva grillikatos on yhteiskäytössä. Avaimet löytyvät avainkaapista.</w:t>
      </w:r>
    </w:p>
    <w:p w14:paraId="53FA176F" w14:textId="597E61AB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Päärakennuksessa on tilat</w:t>
      </w:r>
      <w:r w:rsidR="00474FFA">
        <w:rPr>
          <w:rFonts w:ascii="Verdana" w:hAnsi="Verdana"/>
          <w:sz w:val="20"/>
          <w:szCs w:val="20"/>
        </w:rPr>
        <w:t xml:space="preserve"> ja astiat</w:t>
      </w:r>
      <w:r>
        <w:rPr>
          <w:rFonts w:ascii="Verdana" w:hAnsi="Verdana"/>
          <w:sz w:val="20"/>
          <w:szCs w:val="20"/>
        </w:rPr>
        <w:t xml:space="preserve"> 50 henkilölle.</w:t>
      </w:r>
    </w:p>
    <w:p w14:paraId="3C61EA58" w14:textId="77777777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36816D3" w14:textId="77777777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Varustus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 xml:space="preserve">TV, videotykki, langaton internet (salasana löytyy television alta), stereot ja </w:t>
      </w:r>
    </w:p>
    <w:p w14:paraId="1B4062DD" w14:textId="77CE1410" w:rsidR="008D596B" w:rsidRDefault="00DB66EE">
      <w:pPr>
        <w:ind w:left="130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fläppitaulu. Takka, astianpesukone, liesi, mikro,</w:t>
      </w:r>
      <w:r w:rsidR="00FB261B">
        <w:rPr>
          <w:rFonts w:ascii="Verdana" w:hAnsi="Verdana"/>
          <w:sz w:val="20"/>
          <w:szCs w:val="20"/>
        </w:rPr>
        <w:t xml:space="preserve"> </w:t>
      </w:r>
      <w:r w:rsidR="000251C7" w:rsidRPr="00FB261B">
        <w:rPr>
          <w:rFonts w:ascii="Verdana" w:hAnsi="Verdana"/>
          <w:sz w:val="20"/>
          <w:szCs w:val="20"/>
        </w:rPr>
        <w:t>2xjääkaappi, pakastin</w:t>
      </w:r>
      <w:r w:rsidR="000251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tuplakahvinkeitin,</w:t>
      </w:r>
      <w:r w:rsidR="00FB261B">
        <w:rPr>
          <w:rFonts w:ascii="Verdana" w:hAnsi="Verdana"/>
          <w:sz w:val="20"/>
          <w:szCs w:val="20"/>
        </w:rPr>
        <w:t xml:space="preserve"> </w:t>
      </w:r>
      <w:r w:rsidR="000251C7" w:rsidRPr="00FB261B">
        <w:rPr>
          <w:rFonts w:ascii="Verdana" w:hAnsi="Verdana"/>
          <w:sz w:val="20"/>
          <w:szCs w:val="20"/>
        </w:rPr>
        <w:t>vedenkeitin</w:t>
      </w:r>
      <w:r w:rsidR="00FB261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astiat, ja ruokailuvälineet</w:t>
      </w:r>
      <w:r w:rsidR="000251C7">
        <w:rPr>
          <w:rFonts w:ascii="Verdana" w:hAnsi="Verdana"/>
          <w:sz w:val="20"/>
          <w:szCs w:val="20"/>
        </w:rPr>
        <w:t xml:space="preserve"> </w:t>
      </w:r>
      <w:r w:rsidR="000251C7" w:rsidRPr="00FB261B">
        <w:rPr>
          <w:rFonts w:ascii="Verdana" w:hAnsi="Verdana"/>
          <w:sz w:val="20"/>
          <w:szCs w:val="20"/>
        </w:rPr>
        <w:t>50 hengelle</w:t>
      </w:r>
      <w:r>
        <w:rPr>
          <w:rFonts w:ascii="Verdana" w:hAnsi="Verdana"/>
          <w:sz w:val="20"/>
          <w:szCs w:val="20"/>
        </w:rPr>
        <w:t xml:space="preserve">. Rakennuksessa </w:t>
      </w:r>
      <w:r w:rsidR="00FB261B">
        <w:rPr>
          <w:rFonts w:ascii="Verdana" w:hAnsi="Verdana"/>
          <w:sz w:val="20"/>
          <w:szCs w:val="20"/>
        </w:rPr>
        <w:t xml:space="preserve">on </w:t>
      </w:r>
      <w:r>
        <w:rPr>
          <w:rFonts w:ascii="Verdana" w:hAnsi="Verdana"/>
          <w:sz w:val="20"/>
          <w:szCs w:val="20"/>
        </w:rPr>
        <w:t xml:space="preserve">palo- ja häkävaroittimet. Vuokraajia pyydetään huolehtimaan siitä, etteivät </w:t>
      </w:r>
      <w:proofErr w:type="spellStart"/>
      <w:r>
        <w:rPr>
          <w:rFonts w:ascii="Verdana" w:hAnsi="Verdana"/>
          <w:sz w:val="20"/>
          <w:szCs w:val="20"/>
        </w:rPr>
        <w:t>Maijanrannan</w:t>
      </w:r>
      <w:proofErr w:type="spellEnd"/>
      <w:r>
        <w:rPr>
          <w:rFonts w:ascii="Verdana" w:hAnsi="Verdana"/>
          <w:sz w:val="20"/>
          <w:szCs w:val="20"/>
        </w:rPr>
        <w:t xml:space="preserve"> astiat sekaannu omiin / pitopalvelun astioihin. Rikkoutuneet astiat tulee ilmoittaa/korvata.</w:t>
      </w:r>
    </w:p>
    <w:p w14:paraId="101D7355" w14:textId="77777777" w:rsidR="008D596B" w:rsidRDefault="00DB66EE">
      <w:pPr>
        <w:spacing w:line="276" w:lineRule="auto"/>
        <w:ind w:left="1304" w:hanging="1304"/>
        <w:rPr>
          <w:rFonts w:ascii="Verdana" w:hAnsi="Verdana" w:cs="Times New Roman"/>
          <w:sz w:val="20"/>
          <w:szCs w:val="20"/>
          <w:lang w:eastAsia="fi-FI"/>
        </w:rPr>
      </w:pPr>
      <w:r>
        <w:rPr>
          <w:rFonts w:ascii="Verdana" w:hAnsi="Verdana" w:cs="Times New Roman"/>
          <w:b/>
          <w:sz w:val="20"/>
          <w:szCs w:val="20"/>
          <w:lang w:eastAsia="fi-FI"/>
        </w:rPr>
        <w:t>Kaivovesi</w:t>
      </w:r>
      <w:r>
        <w:rPr>
          <w:rFonts w:ascii="Verdana" w:hAnsi="Verdana" w:cs="Times New Roman"/>
          <w:sz w:val="20"/>
          <w:szCs w:val="20"/>
          <w:lang w:eastAsia="fi-FI"/>
        </w:rPr>
        <w:t>:</w:t>
      </w:r>
      <w:r>
        <w:rPr>
          <w:rFonts w:ascii="Verdana" w:hAnsi="Verdana" w:cs="Times New Roman"/>
          <w:sz w:val="20"/>
          <w:szCs w:val="20"/>
          <w:lang w:eastAsia="fi-FI"/>
        </w:rPr>
        <w:tab/>
        <w:t xml:space="preserve">Alueen vesi tulee omasta porakaivosta, mutta </w:t>
      </w:r>
      <w:r>
        <w:rPr>
          <w:rFonts w:ascii="Verdana" w:hAnsi="Verdana" w:cs="Times New Roman"/>
          <w:b/>
          <w:bCs/>
          <w:sz w:val="20"/>
          <w:szCs w:val="20"/>
          <w:lang w:eastAsia="fi-FI"/>
        </w:rPr>
        <w:t>EI</w:t>
      </w:r>
      <w:r>
        <w:rPr>
          <w:rFonts w:ascii="Verdana" w:hAnsi="Verdana" w:cs="Times New Roman"/>
          <w:sz w:val="20"/>
          <w:szCs w:val="20"/>
          <w:lang w:eastAsia="fi-FI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  <w:lang w:eastAsia="fi-FI"/>
        </w:rPr>
        <w:t>OLE JUOMAKELPOISTA</w:t>
      </w:r>
      <w:r>
        <w:rPr>
          <w:rFonts w:ascii="Verdana" w:hAnsi="Verdana" w:cs="Times New Roman"/>
          <w:sz w:val="20"/>
          <w:szCs w:val="20"/>
          <w:lang w:eastAsia="fi-FI"/>
        </w:rPr>
        <w:t xml:space="preserve"> korkean fluoripitoisuuden vuoksi. Vedenlaatua seurataan säännöllisesti.  </w:t>
      </w:r>
    </w:p>
    <w:p w14:paraId="54DE3C73" w14:textId="77777777" w:rsidR="008D596B" w:rsidRDefault="00DB66EE">
      <w:pPr>
        <w:pStyle w:val="Eivli"/>
      </w:pPr>
      <w:r>
        <w:rPr>
          <w:b/>
        </w:rPr>
        <w:t>Sisäänkäynti</w:t>
      </w:r>
      <w:r>
        <w:t>:</w:t>
      </w:r>
    </w:p>
    <w:p w14:paraId="65C552E3" w14:textId="182785C5" w:rsidR="008D596B" w:rsidRDefault="00DB66EE" w:rsidP="00AF6E52">
      <w:pPr>
        <w:pStyle w:val="Eivli"/>
        <w:ind w:left="1304" w:hanging="284"/>
      </w:pPr>
      <w:r>
        <w:t xml:space="preserve">    Ulko-ovessa on turvalukko tavallisen lukon yläpuolella, molemmat toimivat samalla ura-avaimella. Avaa ensin turvalukko kääntämällä avainta oikealla niin, että lukko loksahtaa kerran. Avaa sen jälkeen tavallinen lukko.</w:t>
      </w:r>
    </w:p>
    <w:p w14:paraId="18AC58A3" w14:textId="77777777" w:rsidR="00AF6E52" w:rsidRDefault="00AF6E52" w:rsidP="00AF6E52">
      <w:pPr>
        <w:pStyle w:val="Eivli"/>
        <w:ind w:left="1304" w:hanging="284"/>
      </w:pPr>
    </w:p>
    <w:p w14:paraId="2C0FD3CB" w14:textId="77777777" w:rsidR="00FB261B" w:rsidRDefault="00DB66EE">
      <w:pPr>
        <w:ind w:left="1020" w:hanging="1020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Hälytys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="00FB261B">
        <w:rPr>
          <w:rFonts w:ascii="Verdana" w:hAnsi="Verdana"/>
          <w:sz w:val="20"/>
          <w:szCs w:val="20"/>
        </w:rPr>
        <w:t>Verisuren</w:t>
      </w:r>
      <w:proofErr w:type="spellEnd"/>
      <w:r w:rsidR="00FB261B">
        <w:rPr>
          <w:rFonts w:ascii="Verdana" w:hAnsi="Verdana"/>
          <w:sz w:val="20"/>
          <w:szCs w:val="20"/>
        </w:rPr>
        <w:t xml:space="preserve"> </w:t>
      </w:r>
      <w:r w:rsidR="00FB261B" w:rsidRPr="00FB261B">
        <w:rPr>
          <w:rFonts w:ascii="Verdana" w:hAnsi="Verdana"/>
          <w:sz w:val="20"/>
          <w:szCs w:val="20"/>
        </w:rPr>
        <w:t>h</w:t>
      </w:r>
      <w:r w:rsidRPr="00FB261B">
        <w:rPr>
          <w:rFonts w:ascii="Verdana" w:hAnsi="Verdana"/>
          <w:sz w:val="20"/>
          <w:szCs w:val="20"/>
        </w:rPr>
        <w:t>älytysjärjestelmä</w:t>
      </w:r>
      <w:r w:rsidR="00CD62D9" w:rsidRPr="00FB261B">
        <w:rPr>
          <w:rFonts w:ascii="Verdana" w:hAnsi="Verdana"/>
          <w:sz w:val="20"/>
          <w:szCs w:val="20"/>
        </w:rPr>
        <w:t>n keskusyksikkö</w:t>
      </w:r>
      <w:r w:rsidRPr="00FB26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on eteisessä vasemmalla seinustalla</w:t>
      </w:r>
      <w:r w:rsidR="00FB261B">
        <w:rPr>
          <w:rFonts w:ascii="Verdana" w:hAnsi="Verdana"/>
          <w:sz w:val="20"/>
          <w:szCs w:val="20"/>
        </w:rPr>
        <w:t>.</w:t>
      </w:r>
      <w:r w:rsidRPr="00075416">
        <w:rPr>
          <w:rFonts w:ascii="Verdana" w:hAnsi="Verdana"/>
          <w:strike/>
          <w:sz w:val="20"/>
          <w:szCs w:val="20"/>
        </w:rPr>
        <w:t xml:space="preserve"> </w:t>
      </w:r>
    </w:p>
    <w:p w14:paraId="6844211F" w14:textId="77777777" w:rsidR="00FB261B" w:rsidRDefault="00FB261B">
      <w:pPr>
        <w:ind w:left="1020" w:hanging="10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   </w:t>
      </w:r>
      <w:r w:rsidR="00CD62D9" w:rsidRPr="00FB261B">
        <w:rPr>
          <w:rFonts w:ascii="Verdana" w:hAnsi="Verdana"/>
          <w:sz w:val="20"/>
          <w:szCs w:val="20"/>
        </w:rPr>
        <w:t xml:space="preserve">Virhehälytyksen sattuessa ota yhteyttä </w:t>
      </w:r>
      <w:proofErr w:type="spellStart"/>
      <w:r w:rsidR="00CD62D9" w:rsidRPr="00FB261B">
        <w:rPr>
          <w:rFonts w:ascii="Verdana" w:hAnsi="Verdana"/>
          <w:sz w:val="20"/>
          <w:szCs w:val="20"/>
        </w:rPr>
        <w:t>Verisuren</w:t>
      </w:r>
      <w:proofErr w:type="spellEnd"/>
      <w:r w:rsidR="00CD62D9" w:rsidRPr="00FB261B">
        <w:rPr>
          <w:rFonts w:ascii="Verdana" w:hAnsi="Verdana"/>
          <w:sz w:val="20"/>
          <w:szCs w:val="20"/>
        </w:rPr>
        <w:t xml:space="preserve"> hälytyskeskukseen </w:t>
      </w:r>
    </w:p>
    <w:p w14:paraId="1A8A9303" w14:textId="4F5CE280" w:rsidR="008D596B" w:rsidRPr="00AF6E52" w:rsidRDefault="00FB261B" w:rsidP="00AF6E52">
      <w:pPr>
        <w:ind w:left="1020" w:hanging="10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CD62D9" w:rsidRPr="00FB261B">
        <w:rPr>
          <w:rFonts w:ascii="Verdana" w:hAnsi="Verdana"/>
          <w:sz w:val="20"/>
          <w:szCs w:val="20"/>
        </w:rPr>
        <w:t>puh.010 2179100.</w:t>
      </w:r>
      <w:r w:rsidR="00DB66EE" w:rsidRPr="00FB261B">
        <w:rPr>
          <w:rFonts w:ascii="Verdana" w:hAnsi="Verdana"/>
          <w:sz w:val="20"/>
          <w:szCs w:val="20"/>
        </w:rPr>
        <w:t xml:space="preserve">     </w:t>
      </w:r>
    </w:p>
    <w:p w14:paraId="5136A9E3" w14:textId="77777777" w:rsidR="008D596B" w:rsidRDefault="00DB66EE">
      <w:pPr>
        <w:ind w:left="130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Poistuttaessa on ikkunat ja ovet (3 kpl) suljettava sekä hälytys kytkettävä päälle.</w:t>
      </w:r>
    </w:p>
    <w:p w14:paraId="38386F54" w14:textId="77777777" w:rsidR="00AF6E52" w:rsidRDefault="00AF6E52">
      <w:pPr>
        <w:ind w:left="1304" w:firstLine="0"/>
        <w:rPr>
          <w:rFonts w:ascii="Verdana" w:hAnsi="Verdana"/>
          <w:sz w:val="20"/>
          <w:szCs w:val="20"/>
        </w:rPr>
      </w:pPr>
    </w:p>
    <w:p w14:paraId="0E680FD8" w14:textId="77777777" w:rsidR="00AF6E52" w:rsidRDefault="00DB66EE" w:rsidP="00AF6E52">
      <w:pPr>
        <w:ind w:left="1020" w:hanging="10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Saunat</w:t>
      </w:r>
      <w:r>
        <w:rPr>
          <w:rFonts w:ascii="Verdana" w:hAnsi="Verdana"/>
          <w:sz w:val="20"/>
          <w:szCs w:val="20"/>
        </w:rPr>
        <w:t>:</w:t>
      </w:r>
      <w:r w:rsidR="00AF6E52"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b/>
          <w:sz w:val="20"/>
          <w:szCs w:val="20"/>
        </w:rPr>
        <w:t>Yläsauna</w:t>
      </w:r>
      <w:r>
        <w:rPr>
          <w:rFonts w:ascii="Verdana" w:hAnsi="Verdana"/>
          <w:sz w:val="20"/>
          <w:szCs w:val="20"/>
        </w:rPr>
        <w:t xml:space="preserve"> laitetaan päälle löylyhuoneen seinässä olevasta ajastimesta (ylempi). </w:t>
      </w:r>
    </w:p>
    <w:p w14:paraId="7AA21EFE" w14:textId="77777777" w:rsidR="00AF6E52" w:rsidRDefault="00AF6E52" w:rsidP="00AF6E52">
      <w:pPr>
        <w:ind w:left="1020" w:hanging="10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</w:t>
      </w:r>
      <w:r w:rsidR="00DB66EE">
        <w:rPr>
          <w:rFonts w:ascii="Verdana" w:hAnsi="Verdana"/>
          <w:sz w:val="20"/>
          <w:szCs w:val="20"/>
        </w:rPr>
        <w:t xml:space="preserve"> Mikäli kiuas ei lämpene, tarkista ettei kiukaan termostaatteja ole käännetty pois </w:t>
      </w:r>
      <w:r>
        <w:rPr>
          <w:rFonts w:ascii="Verdana" w:hAnsi="Verdana"/>
          <w:sz w:val="20"/>
          <w:szCs w:val="20"/>
        </w:rPr>
        <w:t xml:space="preserve"> </w:t>
      </w:r>
    </w:p>
    <w:p w14:paraId="28551B65" w14:textId="5AEC273F" w:rsidR="008D596B" w:rsidRDefault="00AF6E52" w:rsidP="00AF6E52">
      <w:pPr>
        <w:ind w:left="1020" w:hanging="10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DB66EE">
        <w:rPr>
          <w:rFonts w:ascii="Verdana" w:hAnsi="Verdana"/>
          <w:sz w:val="20"/>
          <w:szCs w:val="20"/>
        </w:rPr>
        <w:t>päältä.</w:t>
      </w:r>
    </w:p>
    <w:p w14:paraId="6408B413" w14:textId="5880DBC1" w:rsidR="008D596B" w:rsidRDefault="00DB66EE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Alasaunaan</w:t>
      </w:r>
      <w:r>
        <w:rPr>
          <w:rFonts w:ascii="Verdana" w:hAnsi="Verdana"/>
          <w:sz w:val="20"/>
          <w:szCs w:val="20"/>
        </w:rPr>
        <w:t xml:space="preserve"> on käynti kuistilta. Sauna laitetaan päälle    </w:t>
      </w:r>
    </w:p>
    <w:p w14:paraId="3CF13A8F" w14:textId="77777777" w:rsidR="008D596B" w:rsidRDefault="00DB66EE">
      <w:pPr>
        <w:ind w:left="130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pukuhuoneen seinässä olevasta ylemmästä termostaatista, alempi on ajastusta   varten. Kiukaassa olevia termostaatteja ei saa säätää.</w:t>
      </w:r>
    </w:p>
    <w:p w14:paraId="0D604AE2" w14:textId="77777777" w:rsidR="008D596B" w:rsidRDefault="008D596B">
      <w:pPr>
        <w:ind w:left="1304"/>
        <w:rPr>
          <w:rFonts w:ascii="Verdana" w:hAnsi="Verdana"/>
          <w:sz w:val="20"/>
          <w:szCs w:val="20"/>
        </w:rPr>
      </w:pPr>
    </w:p>
    <w:p w14:paraId="422565CA" w14:textId="77777777" w:rsidR="008D596B" w:rsidRDefault="00DB66EE">
      <w:pPr>
        <w:ind w:left="1304" w:hanging="130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Ilmastointi /lämmitys:</w:t>
      </w:r>
      <w:r>
        <w:rPr>
          <w:rFonts w:ascii="Verdana" w:hAnsi="Verdana"/>
          <w:b/>
          <w:sz w:val="20"/>
          <w:szCs w:val="20"/>
        </w:rPr>
        <w:tab/>
      </w:r>
    </w:p>
    <w:p w14:paraId="2FBEDE3C" w14:textId="77777777" w:rsidR="008D596B" w:rsidRDefault="00DB66EE">
      <w:pPr>
        <w:ind w:left="130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Salissa on kaksi automatisoitua ilmalämpöpumppua, jotka on säädetty +20 </w:t>
      </w:r>
      <w:r>
        <w:rPr>
          <w:rFonts w:ascii="Verdana" w:hAnsi="Verdana"/>
          <w:sz w:val="20"/>
          <w:szCs w:val="20"/>
          <w:vertAlign w:val="superscript"/>
        </w:rPr>
        <w:t xml:space="preserve">0 </w:t>
      </w:r>
      <w:r>
        <w:rPr>
          <w:rFonts w:ascii="Verdana" w:hAnsi="Verdana"/>
          <w:sz w:val="20"/>
          <w:szCs w:val="20"/>
        </w:rPr>
        <w:t xml:space="preserve">C. </w:t>
      </w:r>
    </w:p>
    <w:p w14:paraId="48607432" w14:textId="77777777" w:rsidR="008D596B" w:rsidRDefault="00DB66EE">
      <w:pPr>
        <w:ind w:left="130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Takkaa</w:t>
      </w:r>
      <w:r>
        <w:rPr>
          <w:rFonts w:ascii="Verdana" w:hAnsi="Verdana"/>
          <w:sz w:val="20"/>
          <w:szCs w:val="20"/>
        </w:rPr>
        <w:t xml:space="preserve"> sytyttäessäsi muista aukaista pelti ja sulkea se tulen sammuttua.          Huolehdithan, että takkapuita on seuraavalle käyttäjälle. </w:t>
      </w:r>
    </w:p>
    <w:p w14:paraId="3756782F" w14:textId="302BD0C4" w:rsidR="008D596B" w:rsidRDefault="00DB66EE">
      <w:pPr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Valot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Valojen ohjauskeskus on keittiössä. Pihavalot sytytetään ja sammutetaan</w:t>
      </w:r>
      <w:r w:rsidRPr="00FB261B">
        <w:rPr>
          <w:rFonts w:ascii="Verdana" w:hAnsi="Verdana"/>
          <w:sz w:val="20"/>
          <w:szCs w:val="20"/>
        </w:rPr>
        <w:t xml:space="preserve"> </w:t>
      </w:r>
      <w:r w:rsidR="00075416" w:rsidRPr="00FB261B">
        <w:rPr>
          <w:rFonts w:ascii="Verdana" w:hAnsi="Verdana"/>
          <w:sz w:val="20"/>
          <w:szCs w:val="20"/>
        </w:rPr>
        <w:t>puomin</w:t>
      </w:r>
      <w:r>
        <w:rPr>
          <w:rFonts w:ascii="Verdana" w:hAnsi="Verdana"/>
          <w:sz w:val="20"/>
          <w:szCs w:val="20"/>
        </w:rPr>
        <w:t xml:space="preserve"> viereisestä valaisintolpasta (pieni avain).</w:t>
      </w:r>
    </w:p>
    <w:p w14:paraId="0B4D6AA2" w14:textId="77777777" w:rsidR="008D596B" w:rsidRDefault="008D596B">
      <w:pPr>
        <w:rPr>
          <w:rFonts w:ascii="Verdana" w:hAnsi="Verdana"/>
          <w:sz w:val="20"/>
          <w:szCs w:val="20"/>
        </w:rPr>
      </w:pPr>
    </w:p>
    <w:p w14:paraId="34008E3C" w14:textId="77777777" w:rsidR="008D596B" w:rsidRDefault="00DB66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Siivous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 xml:space="preserve">Käytön jälkeen tilat on siivottava huolellisesti seuraavaa käyttäjää varten. </w:t>
      </w:r>
    </w:p>
    <w:p w14:paraId="145D7548" w14:textId="375C471B" w:rsidR="008D596B" w:rsidRDefault="00DB66EE">
      <w:pPr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Hinnoittelussa on lähdetty siitä, että jokainen käyttäjä siivoaa paikat itse tai tilaa maksullisen siivouksen tilauksen yhteydessä. Siivous</w:t>
      </w:r>
      <w:r w:rsidR="00474FFA">
        <w:rPr>
          <w:rFonts w:ascii="Verdana" w:hAnsi="Verdana"/>
          <w:sz w:val="20"/>
          <w:szCs w:val="20"/>
        </w:rPr>
        <w:t>ohjeet löytyvät siivous</w:t>
      </w:r>
      <w:r>
        <w:rPr>
          <w:rFonts w:ascii="Verdana" w:hAnsi="Verdana"/>
          <w:sz w:val="20"/>
          <w:szCs w:val="20"/>
        </w:rPr>
        <w:t xml:space="preserve">komerosta </w:t>
      </w:r>
      <w:r w:rsidR="00474FFA">
        <w:rPr>
          <w:rFonts w:ascii="Verdana" w:hAnsi="Verdana"/>
          <w:sz w:val="20"/>
          <w:szCs w:val="20"/>
        </w:rPr>
        <w:t xml:space="preserve">ja ohjekansiosta. Tarvittavat välineet </w:t>
      </w:r>
      <w:r>
        <w:rPr>
          <w:rFonts w:ascii="Verdana" w:hAnsi="Verdana"/>
          <w:sz w:val="20"/>
          <w:szCs w:val="20"/>
        </w:rPr>
        <w:t xml:space="preserve">löytyvät </w:t>
      </w:r>
      <w:r w:rsidR="00474FFA">
        <w:rPr>
          <w:rFonts w:ascii="Verdana" w:hAnsi="Verdana"/>
          <w:sz w:val="20"/>
          <w:szCs w:val="20"/>
        </w:rPr>
        <w:t>siivouskomerosta.</w:t>
      </w:r>
    </w:p>
    <w:p w14:paraId="60690AB2" w14:textId="3F438CD1" w:rsidR="008D596B" w:rsidRDefault="00DB66EE">
      <w:pPr>
        <w:ind w:left="1304" w:firstLine="4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Mikäli siivouksessa on huomautettavaa, laskutamme siivouksesta 50 €/alkava tunti. </w:t>
      </w:r>
      <w:r>
        <w:rPr>
          <w:rFonts w:ascii="Verdana" w:hAnsi="Verdana" w:cs="Arial"/>
          <w:sz w:val="20"/>
          <w:szCs w:val="20"/>
        </w:rPr>
        <w:t>Eritteiden siivouksesta laskutetaan lisäksi 200 €</w:t>
      </w:r>
      <w:r w:rsidR="00AF6E52">
        <w:rPr>
          <w:rFonts w:ascii="Verdana" w:hAnsi="Verdana" w:cs="Arial"/>
          <w:sz w:val="20"/>
          <w:szCs w:val="20"/>
        </w:rPr>
        <w:t>.</w:t>
      </w:r>
    </w:p>
    <w:p w14:paraId="04285C78" w14:textId="77777777" w:rsidR="00AF6E52" w:rsidRDefault="00AF6E52" w:rsidP="00AF6E52">
      <w:pPr>
        <w:rPr>
          <w:rFonts w:ascii="Verdana" w:hAnsi="Verdana" w:cs="Arial"/>
          <w:sz w:val="20"/>
          <w:szCs w:val="20"/>
        </w:rPr>
      </w:pPr>
    </w:p>
    <w:p w14:paraId="1B701D52" w14:textId="7117913D" w:rsidR="00AF6E52" w:rsidRPr="00B06F55" w:rsidRDefault="00AF6E52" w:rsidP="00AF6E52">
      <w:pPr>
        <w:pStyle w:val="Eivli"/>
      </w:pPr>
      <w:r w:rsidRPr="00C4131D">
        <w:rPr>
          <w:b/>
          <w:bCs/>
          <w:u w:val="single"/>
        </w:rPr>
        <w:t>HUOM</w:t>
      </w:r>
      <w:r w:rsidR="00C4131D">
        <w:rPr>
          <w:b/>
          <w:bCs/>
        </w:rPr>
        <w:t>.</w:t>
      </w:r>
      <w:r w:rsidRPr="00B06F55">
        <w:t xml:space="preserve"> Jäsenhinnan edellytyksenä on, että jäsen vuokraa tilan omaan käyttöön ja on paikalla vuokrauksen ajan. Laskun maksajan on oltava jäsen tai samassa taloudessa asuva henkilö</w:t>
      </w:r>
    </w:p>
    <w:p w14:paraId="38CC29B4" w14:textId="77777777" w:rsidR="008D596B" w:rsidRDefault="008D596B">
      <w:pPr>
        <w:rPr>
          <w:rFonts w:ascii="Verdana" w:hAnsi="Verdana" w:cstheme="minorBidi"/>
          <w:sz w:val="22"/>
          <w:szCs w:val="24"/>
        </w:rPr>
      </w:pPr>
    </w:p>
    <w:p w14:paraId="0B68AC78" w14:textId="77777777" w:rsidR="008D596B" w:rsidRDefault="00DB66EE">
      <w:pPr>
        <w:ind w:left="0" w:firstLine="0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Ongelmatilanteissa yhteydenotot:</w:t>
      </w:r>
    </w:p>
    <w:p w14:paraId="49AD3569" w14:textId="73DC74ED" w:rsidR="008D596B" w:rsidRPr="00DB66EE" w:rsidRDefault="00DB66EE">
      <w:r>
        <w:t>Varapuheenjohtaja puh. 044 7500059</w:t>
      </w:r>
    </w:p>
    <w:sectPr w:rsidR="008D596B" w:rsidRPr="00DB66EE">
      <w:headerReference w:type="default" r:id="rId10"/>
      <w:footerReference w:type="default" r:id="rId11"/>
      <w:pgSz w:w="11906" w:h="16838"/>
      <w:pgMar w:top="766" w:right="907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CA7A" w14:textId="77777777" w:rsidR="0004678E" w:rsidRDefault="0004678E">
      <w:r>
        <w:separator/>
      </w:r>
    </w:p>
  </w:endnote>
  <w:endnote w:type="continuationSeparator" w:id="0">
    <w:p w14:paraId="0F635233" w14:textId="77777777" w:rsidR="0004678E" w:rsidRDefault="0004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6026" w14:textId="30C2793E" w:rsidR="008D596B" w:rsidRDefault="00DB66EE">
    <w:pPr>
      <w:pStyle w:val="Alatunniste"/>
    </w:pPr>
    <w:r>
      <w:t xml:space="preserve">Hyväksytty hallituksen kokouksessa </w:t>
    </w:r>
    <w:r w:rsidR="00474FFA">
      <w:t>9.6.2025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8822" w14:textId="77777777" w:rsidR="0004678E" w:rsidRDefault="0004678E">
      <w:r>
        <w:separator/>
      </w:r>
    </w:p>
  </w:footnote>
  <w:footnote w:type="continuationSeparator" w:id="0">
    <w:p w14:paraId="3C2A2221" w14:textId="77777777" w:rsidR="0004678E" w:rsidRDefault="0004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865F" w14:textId="04CCF2EC" w:rsidR="008D596B" w:rsidRDefault="00DB66EE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 w:rsidR="00FB261B">
      <w:t>9.6.2025</w:t>
    </w:r>
    <w:r>
      <w:rPr>
        <w:b/>
      </w:rPr>
      <w:tab/>
    </w:r>
    <w:r>
      <w:tab/>
    </w:r>
  </w:p>
  <w:p w14:paraId="7116F294" w14:textId="77777777" w:rsidR="008D596B" w:rsidRDefault="00DB66EE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1897258C" wp14:editId="79881F7B">
              <wp:extent cx="6264275" cy="19050"/>
              <wp:effectExtent l="0" t="0" r="0" b="0"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493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6B"/>
    <w:rsid w:val="000251C7"/>
    <w:rsid w:val="0004678E"/>
    <w:rsid w:val="00075416"/>
    <w:rsid w:val="000F2651"/>
    <w:rsid w:val="00150DFD"/>
    <w:rsid w:val="001557FB"/>
    <w:rsid w:val="003901A9"/>
    <w:rsid w:val="00474FFA"/>
    <w:rsid w:val="00534389"/>
    <w:rsid w:val="005404FC"/>
    <w:rsid w:val="00765976"/>
    <w:rsid w:val="008D596B"/>
    <w:rsid w:val="00976374"/>
    <w:rsid w:val="00A63479"/>
    <w:rsid w:val="00AA6B60"/>
    <w:rsid w:val="00AF6E52"/>
    <w:rsid w:val="00BC4300"/>
    <w:rsid w:val="00BD186C"/>
    <w:rsid w:val="00C4131D"/>
    <w:rsid w:val="00C76104"/>
    <w:rsid w:val="00CD62D9"/>
    <w:rsid w:val="00D37A25"/>
    <w:rsid w:val="00DB66EE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92E"/>
  <w15:docId w15:val="{7DE79DDF-E2D1-440C-BABD-4C458872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0165"/>
    <w:pPr>
      <w:suppressAutoHyphens w:val="0"/>
      <w:ind w:left="284" w:hanging="284"/>
    </w:pPr>
    <w:rPr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4618C1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4618C1"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882DB9"/>
    <w:pPr>
      <w:ind w:left="720"/>
      <w:contextualSpacing/>
    </w:pPr>
  </w:style>
  <w:style w:type="paragraph" w:styleId="Eivli">
    <w:name w:val="No Spacing"/>
    <w:uiPriority w:val="1"/>
    <w:qFormat/>
    <w:rsid w:val="00C0127B"/>
    <w:rPr>
      <w:rFonts w:ascii="Verdana" w:eastAsia="Times New Roman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0bc49ab-67d3-42bf-873f-0c82184e5330" ContentTypeId="0x010100FC3CA0CD43744499A22BC88CCD2E8A6C00268D2C917035A04A83665ED75D0B96F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pohja" ma:contentTypeID="0x010100FC3CA0CD43744499A22BC88CCD2E8A6C00268D2C917035A04A83665ED75D0B96FC0074FA9C29EF43CE43BFE9DA4569379B52" ma:contentTypeVersion="0" ma:contentTypeDescription="" ma:contentTypeScope="" ma:versionID="062a7bc316bc23e87daa2da130cfd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C6E05-3DED-45EA-94FF-6C54216EA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D73F-B25D-4DBA-8961-2D69710C40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466CC0-6CDD-43D7-AEE0-9C2308CA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A800E-45E7-478D-80D0-76CB776224D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Carea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dc:description/>
  <cp:lastModifiedBy>Koksilaiset ry</cp:lastModifiedBy>
  <cp:revision>2</cp:revision>
  <cp:lastPrinted>2022-11-22T10:38:00Z</cp:lastPrinted>
  <dcterms:created xsi:type="dcterms:W3CDTF">2025-06-10T13:29:00Z</dcterms:created>
  <dcterms:modified xsi:type="dcterms:W3CDTF">2025-06-10T13:29:00Z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